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A376" w14:textId="77777777" w:rsidR="00E706D4" w:rsidRPr="00FE6892" w:rsidRDefault="00E706D4">
      <w:pPr>
        <w:rPr>
          <w:rFonts w:ascii="Arial" w:hAnsi="Arial" w:cs="Arial"/>
        </w:rPr>
      </w:pPr>
    </w:p>
    <w:p w14:paraId="471EFD97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8"/>
          <w:szCs w:val="28"/>
        </w:rPr>
      </w:pPr>
      <w:r w:rsidRPr="0083653E">
        <w:rPr>
          <w:rFonts w:ascii="Arial" w:eastAsia="Cambria" w:hAnsi="Arial" w:cs="Arial"/>
          <w:b/>
          <w:color w:val="000000"/>
          <w:sz w:val="28"/>
          <w:szCs w:val="28"/>
        </w:rPr>
        <w:t>POROZUMIENIE</w:t>
      </w:r>
    </w:p>
    <w:p w14:paraId="0AF35516" w14:textId="77777777" w:rsidR="00E706D4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8"/>
          <w:szCs w:val="28"/>
        </w:rPr>
      </w:pPr>
      <w:r w:rsidRPr="0083653E">
        <w:rPr>
          <w:rFonts w:ascii="Arial" w:eastAsia="Cambria" w:hAnsi="Arial" w:cs="Arial"/>
          <w:b/>
          <w:color w:val="000000"/>
          <w:sz w:val="28"/>
          <w:szCs w:val="28"/>
        </w:rPr>
        <w:t>O WYKONYWANIU ŚWIADCZEŃ WOLONTARIACKICH</w:t>
      </w:r>
    </w:p>
    <w:p w14:paraId="37B3B1F0" w14:textId="77777777" w:rsidR="00756D68" w:rsidRDefault="00756D68" w:rsidP="00E706D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projekcie </w:t>
      </w:r>
    </w:p>
    <w:p w14:paraId="0E01DD29" w14:textId="10FF92E9" w:rsidR="00756D68" w:rsidRDefault="00756D68" w:rsidP="00ED0F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756D68">
        <w:rPr>
          <w:rFonts w:ascii="Arial" w:hAnsi="Arial" w:cs="Arial"/>
          <w:sz w:val="24"/>
          <w:szCs w:val="24"/>
        </w:rPr>
        <w:t xml:space="preserve">Pro </w:t>
      </w:r>
      <w:proofErr w:type="spellStart"/>
      <w:r w:rsidRPr="00756D68">
        <w:rPr>
          <w:rFonts w:ascii="Arial" w:hAnsi="Arial" w:cs="Arial"/>
          <w:sz w:val="24"/>
          <w:szCs w:val="24"/>
        </w:rPr>
        <w:t>Cultura</w:t>
      </w:r>
      <w:proofErr w:type="spellEnd"/>
      <w:r w:rsidRPr="00756D68">
        <w:rPr>
          <w:rFonts w:ascii="Arial" w:hAnsi="Arial" w:cs="Arial"/>
          <w:sz w:val="24"/>
          <w:szCs w:val="24"/>
        </w:rPr>
        <w:t xml:space="preserve"> łączy wolontariuszy i wspiera kompetencje cyfrowe beneficjentów</w:t>
      </w:r>
      <w:r>
        <w:rPr>
          <w:rFonts w:ascii="Arial" w:hAnsi="Arial" w:cs="Arial"/>
          <w:sz w:val="24"/>
          <w:szCs w:val="24"/>
        </w:rPr>
        <w:t>”</w:t>
      </w:r>
    </w:p>
    <w:p w14:paraId="1F31B580" w14:textId="5AA632EE" w:rsidR="00E2116F" w:rsidRPr="00ED0F35" w:rsidRDefault="00E2116F" w:rsidP="00ED0F35">
      <w:pPr>
        <w:spacing w:after="0" w:line="240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ED0F35">
        <w:rPr>
          <w:rFonts w:ascii="Arial" w:hAnsi="Arial" w:cs="Arial"/>
          <w:sz w:val="24"/>
          <w:szCs w:val="24"/>
        </w:rPr>
        <w:t>finansowanego przez Korpus Solidarności – Rządowy Program Wspierania i Rozwoju Wolontariatu Systematycznego na lata 2018-2030 „Wsparcie organizacji wolontariatu w NGO – WOW w NGO!”</w:t>
      </w:r>
    </w:p>
    <w:p w14:paraId="3413EE8E" w14:textId="77777777" w:rsidR="00E706D4" w:rsidRPr="00FE6892" w:rsidRDefault="00E706D4" w:rsidP="00E706D4">
      <w:pPr>
        <w:tabs>
          <w:tab w:val="left" w:pos="1884"/>
        </w:tabs>
        <w:spacing w:line="276" w:lineRule="auto"/>
        <w:rPr>
          <w:rFonts w:ascii="Arial" w:eastAsia="Cambria" w:hAnsi="Arial" w:cs="Arial"/>
          <w:b/>
          <w:color w:val="000000"/>
          <w:sz w:val="24"/>
          <w:szCs w:val="24"/>
        </w:rPr>
      </w:pPr>
      <w:r w:rsidRPr="00FE6892">
        <w:rPr>
          <w:rFonts w:ascii="Arial" w:eastAsia="Cambria" w:hAnsi="Arial" w:cs="Arial"/>
          <w:b/>
          <w:color w:val="000000"/>
          <w:sz w:val="24"/>
          <w:szCs w:val="24"/>
        </w:rPr>
        <w:tab/>
      </w:r>
    </w:p>
    <w:p w14:paraId="5F34700F" w14:textId="6E9F3A1E" w:rsidR="00E706D4" w:rsidRPr="00FE6892" w:rsidRDefault="00E706D4" w:rsidP="00756D68">
      <w:pPr>
        <w:spacing w:line="276" w:lineRule="auto"/>
        <w:jc w:val="center"/>
        <w:rPr>
          <w:rFonts w:ascii="Arial" w:eastAsia="Cambria" w:hAnsi="Arial" w:cs="Arial"/>
          <w:color w:val="000000"/>
          <w:sz w:val="24"/>
          <w:szCs w:val="24"/>
        </w:rPr>
      </w:pPr>
      <w:r w:rsidRPr="00FE6892">
        <w:rPr>
          <w:rFonts w:ascii="Arial" w:eastAsia="Cambria" w:hAnsi="Arial" w:cs="Arial"/>
          <w:color w:val="000000"/>
          <w:sz w:val="24"/>
          <w:szCs w:val="24"/>
        </w:rPr>
        <w:t xml:space="preserve">zawarte w </w:t>
      </w:r>
      <w:r w:rsidR="00FE6892">
        <w:rPr>
          <w:rFonts w:ascii="Arial" w:eastAsia="Cambria" w:hAnsi="Arial" w:cs="Arial"/>
          <w:color w:val="000000"/>
          <w:sz w:val="24"/>
          <w:szCs w:val="24"/>
        </w:rPr>
        <w:t>Warszawie</w:t>
      </w:r>
      <w:r w:rsidRPr="00FE6892">
        <w:rPr>
          <w:rFonts w:ascii="Arial" w:eastAsia="Cambria" w:hAnsi="Arial" w:cs="Arial"/>
          <w:color w:val="000000"/>
          <w:sz w:val="24"/>
          <w:szCs w:val="24"/>
        </w:rPr>
        <w:t xml:space="preserve"> w dniu 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 xml:space="preserve">                      </w:t>
      </w:r>
      <w:r w:rsidR="00FE6892">
        <w:rPr>
          <w:rFonts w:ascii="Arial" w:eastAsia="Cambria" w:hAnsi="Arial" w:cs="Arial"/>
          <w:color w:val="000000"/>
          <w:sz w:val="24"/>
          <w:szCs w:val="24"/>
        </w:rPr>
        <w:t xml:space="preserve"> roku</w:t>
      </w:r>
      <w:r w:rsidRPr="00FE6892">
        <w:rPr>
          <w:rFonts w:ascii="Arial" w:eastAsia="Cambria" w:hAnsi="Arial" w:cs="Arial"/>
          <w:color w:val="000000"/>
          <w:sz w:val="24"/>
          <w:szCs w:val="24"/>
        </w:rPr>
        <w:t xml:space="preserve"> pomiędzy:</w:t>
      </w:r>
    </w:p>
    <w:p w14:paraId="3747E979" w14:textId="77777777" w:rsidR="00E706D4" w:rsidRPr="00FE6892" w:rsidRDefault="00E706D4" w:rsidP="00E706D4">
      <w:pPr>
        <w:spacing w:after="0" w:line="276" w:lineRule="auto"/>
        <w:rPr>
          <w:rFonts w:ascii="Arial" w:eastAsia="Cambria" w:hAnsi="Arial" w:cs="Arial"/>
          <w:color w:val="000000"/>
          <w:sz w:val="24"/>
          <w:szCs w:val="24"/>
        </w:rPr>
      </w:pPr>
    </w:p>
    <w:p w14:paraId="088A6545" w14:textId="2885AAF3" w:rsidR="00E706D4" w:rsidRPr="0083653E" w:rsidRDefault="00FE6892" w:rsidP="00E706D4">
      <w:pPr>
        <w:numPr>
          <w:ilvl w:val="3"/>
          <w:numId w:val="1"/>
        </w:numPr>
        <w:spacing w:after="0" w:line="276" w:lineRule="auto"/>
        <w:ind w:left="426" w:hanging="426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bCs/>
          <w:sz w:val="24"/>
          <w:szCs w:val="24"/>
        </w:rPr>
        <w:t xml:space="preserve">Fundacją Pro </w:t>
      </w:r>
      <w:proofErr w:type="spellStart"/>
      <w:r w:rsidRPr="0083653E">
        <w:rPr>
          <w:rFonts w:ascii="Arial" w:eastAsia="Cambria" w:hAnsi="Arial" w:cs="Arial"/>
          <w:b/>
          <w:bCs/>
          <w:sz w:val="24"/>
          <w:szCs w:val="24"/>
        </w:rPr>
        <w:t>Cultura</w:t>
      </w:r>
      <w:proofErr w:type="spellEnd"/>
      <w:r w:rsidRPr="0083653E">
        <w:rPr>
          <w:rFonts w:ascii="Arial" w:eastAsia="Cambria" w:hAnsi="Arial" w:cs="Arial"/>
          <w:sz w:val="24"/>
          <w:szCs w:val="24"/>
        </w:rPr>
        <w:t xml:space="preserve"> z siedzibą w Warszawie 00-891, przy ulicy Chłodnej 20/88a, NIP 5272431797, REGON 015714742, KRS 0000171507 zwaną dalej „Fundacją”</w:t>
      </w:r>
      <w:r w:rsidR="00E706D4" w:rsidRPr="0083653E">
        <w:rPr>
          <w:rFonts w:ascii="Arial" w:eastAsia="Cambria" w:hAnsi="Arial" w:cs="Arial"/>
          <w:sz w:val="24"/>
          <w:szCs w:val="24"/>
        </w:rPr>
        <w:t>, reprezentowan</w:t>
      </w:r>
      <w:r w:rsidRPr="0083653E">
        <w:rPr>
          <w:rFonts w:ascii="Arial" w:eastAsia="Cambria" w:hAnsi="Arial" w:cs="Arial"/>
          <w:sz w:val="24"/>
          <w:szCs w:val="24"/>
        </w:rPr>
        <w:t>ą</w:t>
      </w:r>
      <w:r w:rsidR="00E706D4" w:rsidRPr="0083653E">
        <w:rPr>
          <w:rFonts w:ascii="Arial" w:eastAsia="Cambria" w:hAnsi="Arial" w:cs="Arial"/>
          <w:sz w:val="24"/>
          <w:szCs w:val="24"/>
        </w:rPr>
        <w:t xml:space="preserve"> przez </w:t>
      </w:r>
      <w:r w:rsidR="00A92B2D" w:rsidRPr="0083653E">
        <w:rPr>
          <w:rFonts w:ascii="Arial" w:eastAsia="Cambria" w:hAnsi="Arial" w:cs="Arial"/>
          <w:sz w:val="24"/>
          <w:szCs w:val="24"/>
        </w:rPr>
        <w:t>–</w:t>
      </w:r>
      <w:r w:rsidRPr="0083653E">
        <w:rPr>
          <w:rFonts w:ascii="Arial" w:eastAsia="Cambria" w:hAnsi="Arial" w:cs="Arial"/>
          <w:sz w:val="24"/>
          <w:szCs w:val="24"/>
        </w:rPr>
        <w:t xml:space="preserve"> </w:t>
      </w:r>
      <w:r w:rsidR="00A92B2D" w:rsidRPr="0083653E">
        <w:rPr>
          <w:rFonts w:ascii="Arial" w:eastAsia="Cambria" w:hAnsi="Arial" w:cs="Arial"/>
          <w:sz w:val="24"/>
          <w:szCs w:val="24"/>
        </w:rPr>
        <w:t>Magdalenę Janczewską – Prezesk</w:t>
      </w:r>
      <w:r w:rsidR="00D01EBD">
        <w:rPr>
          <w:rFonts w:ascii="Arial" w:eastAsia="Cambria" w:hAnsi="Arial" w:cs="Arial"/>
          <w:sz w:val="24"/>
          <w:szCs w:val="24"/>
        </w:rPr>
        <w:t>ę</w:t>
      </w:r>
      <w:r w:rsidR="00A92B2D" w:rsidRPr="0083653E">
        <w:rPr>
          <w:rFonts w:ascii="Arial" w:eastAsia="Cambria" w:hAnsi="Arial" w:cs="Arial"/>
          <w:sz w:val="24"/>
          <w:szCs w:val="24"/>
        </w:rPr>
        <w:t xml:space="preserve"> Zarządu</w:t>
      </w:r>
      <w:r w:rsidR="00E706D4" w:rsidRPr="0083653E">
        <w:rPr>
          <w:rFonts w:ascii="Arial" w:eastAsia="Cambria" w:hAnsi="Arial" w:cs="Arial"/>
          <w:color w:val="000000"/>
          <w:sz w:val="24"/>
          <w:szCs w:val="24"/>
        </w:rPr>
        <w:t xml:space="preserve">, zwaną dalej </w:t>
      </w:r>
      <w:r w:rsidR="00E706D4" w:rsidRPr="0083653E">
        <w:rPr>
          <w:rFonts w:ascii="Arial" w:eastAsia="Cambria" w:hAnsi="Arial" w:cs="Arial"/>
          <w:b/>
          <w:color w:val="000000"/>
          <w:sz w:val="24"/>
          <w:szCs w:val="24"/>
        </w:rPr>
        <w:t>Korzystającym</w:t>
      </w:r>
    </w:p>
    <w:p w14:paraId="405BBB18" w14:textId="77777777" w:rsidR="00E706D4" w:rsidRPr="0083653E" w:rsidRDefault="00E706D4" w:rsidP="00E706D4">
      <w:p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1A2555F2" w14:textId="77777777" w:rsidR="00E706D4" w:rsidRPr="0083653E" w:rsidRDefault="00E706D4" w:rsidP="00E706D4">
      <w:p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a</w:t>
      </w:r>
    </w:p>
    <w:p w14:paraId="255EF0AB" w14:textId="77777777" w:rsidR="00E706D4" w:rsidRPr="0083653E" w:rsidRDefault="00E706D4" w:rsidP="00E706D4">
      <w:p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46439C19" w14:textId="1AF93C87" w:rsidR="00E706D4" w:rsidRPr="0083653E" w:rsidRDefault="00E706D4" w:rsidP="00E706D4">
      <w:pPr>
        <w:numPr>
          <w:ilvl w:val="3"/>
          <w:numId w:val="1"/>
        </w:numPr>
        <w:spacing w:after="0" w:line="276" w:lineRule="auto"/>
        <w:ind w:left="426" w:hanging="426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Pan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em/</w:t>
      </w:r>
      <w:proofErr w:type="spellStart"/>
      <w:r w:rsidR="00E2116F">
        <w:rPr>
          <w:rFonts w:ascii="Arial" w:eastAsia="Cambria" w:hAnsi="Arial" w:cs="Arial"/>
          <w:color w:val="000000"/>
          <w:sz w:val="24"/>
          <w:szCs w:val="24"/>
        </w:rPr>
        <w:t>ią</w:t>
      </w:r>
      <w:proofErr w:type="spellEnd"/>
      <w:r w:rsidR="00E2116F">
        <w:rPr>
          <w:rFonts w:ascii="Arial" w:eastAsia="Cambria" w:hAnsi="Arial" w:cs="Arial"/>
          <w:color w:val="000000"/>
          <w:sz w:val="24"/>
          <w:szCs w:val="24"/>
        </w:rPr>
        <w:t xml:space="preserve">  …………………………..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>, posiadając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ym/ą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 numer PESEL: 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……………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>, zamieszkał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ym/ą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 w 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………………………….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>,</w:t>
      </w:r>
      <w:r w:rsidR="00A92B2D" w:rsidRPr="0083653E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>ul.</w:t>
      </w:r>
      <w:r w:rsidR="00A92B2D" w:rsidRPr="0083653E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………………………………….,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 zwan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ym/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>ą dalej</w:t>
      </w: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 xml:space="preserve"> Wolontariuszem</w:t>
      </w:r>
    </w:p>
    <w:p w14:paraId="2AC84BF7" w14:textId="77777777" w:rsidR="00E706D4" w:rsidRPr="0083653E" w:rsidRDefault="00E706D4" w:rsidP="00E706D4">
      <w:pPr>
        <w:spacing w:after="0" w:line="276" w:lineRule="auto"/>
        <w:jc w:val="both"/>
        <w:rPr>
          <w:rFonts w:ascii="Arial" w:eastAsia="Cambria" w:hAnsi="Arial" w:cs="Arial"/>
          <w:b/>
          <w:color w:val="000000"/>
          <w:sz w:val="24"/>
          <w:szCs w:val="24"/>
        </w:rPr>
      </w:pPr>
    </w:p>
    <w:p w14:paraId="6117173F" w14:textId="77777777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zwanymi dalej łącznie </w:t>
      </w: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Stronami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</w:p>
    <w:p w14:paraId="4DE3C7E4" w14:textId="77777777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o następującej treści:</w:t>
      </w:r>
    </w:p>
    <w:p w14:paraId="36786745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</w:t>
      </w:r>
    </w:p>
    <w:p w14:paraId="441E9C0E" w14:textId="23893A66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Korzystający powierza wykonywanie Wolontariuszowi, a Wolontariusz podejmuje się wykonania na rzecz Korzystającego w ramach kategorii:</w:t>
      </w:r>
      <w:r w:rsidR="0075090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D01EBD">
        <w:rPr>
          <w:rFonts w:ascii="Arial" w:eastAsia="Cambria" w:hAnsi="Arial" w:cs="Arial"/>
          <w:color w:val="000000"/>
          <w:sz w:val="24"/>
          <w:szCs w:val="24"/>
        </w:rPr>
        <w:t xml:space="preserve">dziennikarz/dziennikarka </w:t>
      </w:r>
      <w:r w:rsidR="0075090A">
        <w:rPr>
          <w:rFonts w:ascii="Arial" w:eastAsia="Cambria" w:hAnsi="Arial" w:cs="Arial"/>
          <w:color w:val="000000"/>
          <w:sz w:val="24"/>
          <w:szCs w:val="24"/>
        </w:rPr>
        <w:t xml:space="preserve">Radia </w:t>
      </w:r>
      <w:proofErr w:type="spellStart"/>
      <w:r w:rsidR="0075090A">
        <w:rPr>
          <w:rFonts w:ascii="Arial" w:eastAsia="Cambria" w:hAnsi="Arial" w:cs="Arial"/>
          <w:color w:val="000000"/>
          <w:sz w:val="24"/>
          <w:szCs w:val="24"/>
        </w:rPr>
        <w:t>SoVo</w:t>
      </w:r>
      <w:proofErr w:type="spellEnd"/>
      <w:r w:rsidR="0075090A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następujących świadczeń </w:t>
      </w:r>
      <w:proofErr w:type="spellStart"/>
      <w:r w:rsidRPr="0083653E">
        <w:rPr>
          <w:rFonts w:ascii="Arial" w:eastAsia="Cambria" w:hAnsi="Arial" w:cs="Arial"/>
          <w:color w:val="000000"/>
          <w:sz w:val="24"/>
          <w:szCs w:val="24"/>
        </w:rPr>
        <w:t>wolontariackich</w:t>
      </w:r>
      <w:proofErr w:type="spellEnd"/>
      <w:r w:rsidR="0075090A">
        <w:rPr>
          <w:rFonts w:ascii="Arial" w:eastAsia="Cambria" w:hAnsi="Arial" w:cs="Arial"/>
          <w:color w:val="000000"/>
          <w:sz w:val="24"/>
          <w:szCs w:val="24"/>
        </w:rPr>
        <w:t>:</w:t>
      </w:r>
    </w:p>
    <w:p w14:paraId="520B683D" w14:textId="56AABF85" w:rsidR="00D01EBD" w:rsidRDefault="00D01EBD" w:rsidP="00E706D4">
      <w:pPr>
        <w:numPr>
          <w:ilvl w:val="0"/>
          <w:numId w:val="2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Przygotowywanie podcastów i wideo na portal Radia </w:t>
      </w:r>
      <w:proofErr w:type="spellStart"/>
      <w:r>
        <w:rPr>
          <w:rFonts w:ascii="Arial" w:eastAsia="Cambria" w:hAnsi="Arial" w:cs="Arial"/>
          <w:color w:val="000000"/>
          <w:sz w:val="24"/>
          <w:szCs w:val="24"/>
        </w:rPr>
        <w:t>SoVo</w:t>
      </w:r>
      <w:proofErr w:type="spellEnd"/>
      <w:r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0C1DF7F9" w14:textId="0706F336" w:rsidR="00D01EBD" w:rsidRDefault="00D01EBD" w:rsidP="00E706D4">
      <w:pPr>
        <w:numPr>
          <w:ilvl w:val="0"/>
          <w:numId w:val="2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Uczestnictwo w kolegiach redakcyjnych i/lub spotkaniach redakcyjnych w ramach oddziału Radia </w:t>
      </w:r>
      <w:proofErr w:type="spellStart"/>
      <w:r>
        <w:rPr>
          <w:rFonts w:ascii="Arial" w:eastAsia="Cambria" w:hAnsi="Arial" w:cs="Arial"/>
          <w:color w:val="000000"/>
          <w:sz w:val="24"/>
          <w:szCs w:val="24"/>
        </w:rPr>
        <w:t>SoVo</w:t>
      </w:r>
      <w:proofErr w:type="spellEnd"/>
      <w:r w:rsidR="00CE0356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50F37D9C" w14:textId="77777777" w:rsidR="00E2116F" w:rsidRDefault="00D01EBD" w:rsidP="00E706D4">
      <w:pPr>
        <w:numPr>
          <w:ilvl w:val="0"/>
          <w:numId w:val="2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Wspiera</w:t>
      </w:r>
      <w:r w:rsidR="0075090A">
        <w:rPr>
          <w:rFonts w:ascii="Arial" w:eastAsia="Cambria" w:hAnsi="Arial" w:cs="Arial"/>
          <w:color w:val="000000"/>
          <w:sz w:val="24"/>
          <w:szCs w:val="24"/>
        </w:rPr>
        <w:t>nie i rozwój lokaln</w:t>
      </w:r>
      <w:r>
        <w:rPr>
          <w:rFonts w:ascii="Arial" w:eastAsia="Cambria" w:hAnsi="Arial" w:cs="Arial"/>
          <w:color w:val="000000"/>
          <w:sz w:val="24"/>
          <w:szCs w:val="24"/>
        </w:rPr>
        <w:t>ego</w:t>
      </w:r>
      <w:r w:rsidR="0075090A">
        <w:rPr>
          <w:rFonts w:ascii="Arial" w:eastAsia="Cambria" w:hAnsi="Arial" w:cs="Arial"/>
          <w:color w:val="000000"/>
          <w:sz w:val="24"/>
          <w:szCs w:val="24"/>
        </w:rPr>
        <w:t xml:space="preserve"> oddział</w:t>
      </w:r>
      <w:r>
        <w:rPr>
          <w:rFonts w:ascii="Arial" w:eastAsia="Cambria" w:hAnsi="Arial" w:cs="Arial"/>
          <w:color w:val="000000"/>
          <w:sz w:val="24"/>
          <w:szCs w:val="24"/>
        </w:rPr>
        <w:t>u</w:t>
      </w:r>
      <w:r w:rsidR="0075090A">
        <w:rPr>
          <w:rFonts w:ascii="Arial" w:eastAsia="Cambria" w:hAnsi="Arial" w:cs="Arial"/>
          <w:color w:val="000000"/>
          <w:sz w:val="24"/>
          <w:szCs w:val="24"/>
        </w:rPr>
        <w:t xml:space="preserve"> Radia </w:t>
      </w:r>
      <w:proofErr w:type="spellStart"/>
      <w:r w:rsidR="0075090A">
        <w:rPr>
          <w:rFonts w:ascii="Arial" w:eastAsia="Cambria" w:hAnsi="Arial" w:cs="Arial"/>
          <w:color w:val="000000"/>
          <w:sz w:val="24"/>
          <w:szCs w:val="24"/>
        </w:rPr>
        <w:t>SoVo</w:t>
      </w:r>
      <w:proofErr w:type="spellEnd"/>
      <w:r>
        <w:rPr>
          <w:rFonts w:ascii="Arial" w:eastAsia="Cambria" w:hAnsi="Arial" w:cs="Arial"/>
          <w:color w:val="000000"/>
          <w:sz w:val="24"/>
          <w:szCs w:val="24"/>
        </w:rPr>
        <w:t xml:space="preserve"> m. in. poprzez uczestnictwo oraz pomoc w organizacji szkoleń, warsztatów oraz wydarzeń specjalnych.</w:t>
      </w:r>
    </w:p>
    <w:p w14:paraId="7021AA51" w14:textId="77777777" w:rsidR="00E2116F" w:rsidRDefault="00E2116F" w:rsidP="00E2116F">
      <w:pPr>
        <w:spacing w:after="0" w:line="276" w:lineRule="auto"/>
        <w:ind w:left="72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6555A4B1" w14:textId="2826B605" w:rsidR="00E706D4" w:rsidRPr="0083653E" w:rsidRDefault="00D01EBD" w:rsidP="00E2116F">
      <w:pPr>
        <w:spacing w:after="0" w:line="276" w:lineRule="auto"/>
        <w:ind w:left="72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4CA25E46" w14:textId="77777777" w:rsidR="00E706D4" w:rsidRPr="0083653E" w:rsidRDefault="00E706D4" w:rsidP="00ED0F35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2</w:t>
      </w:r>
    </w:p>
    <w:p w14:paraId="0C078716" w14:textId="5D7BE14F" w:rsidR="00E706D4" w:rsidRDefault="00E706D4" w:rsidP="00E706D4">
      <w:pPr>
        <w:numPr>
          <w:ilvl w:val="0"/>
          <w:numId w:val="3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Strony ustalają dzień rozpoczęcia świadczeń na</w:t>
      </w:r>
      <w:r w:rsidR="0081592F" w:rsidRPr="0083653E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……………………….</w:t>
      </w:r>
      <w:r w:rsidR="0081592F" w:rsidRPr="0083653E">
        <w:rPr>
          <w:rFonts w:ascii="Arial" w:eastAsia="Cambria" w:hAnsi="Arial" w:cs="Arial"/>
          <w:color w:val="000000"/>
          <w:sz w:val="24"/>
          <w:szCs w:val="24"/>
        </w:rPr>
        <w:t xml:space="preserve"> roku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, a dzień zakończenia </w:t>
      </w:r>
      <w:r w:rsidR="0081592F" w:rsidRPr="0083653E">
        <w:rPr>
          <w:rFonts w:ascii="Arial" w:eastAsia="Cambria" w:hAnsi="Arial" w:cs="Arial"/>
          <w:color w:val="000000"/>
          <w:sz w:val="24"/>
          <w:szCs w:val="24"/>
        </w:rPr>
        <w:t>31 sierpnia 2026 roku.</w:t>
      </w:r>
    </w:p>
    <w:p w14:paraId="452C0714" w14:textId="44D4CD15" w:rsidR="00083476" w:rsidRPr="00083476" w:rsidRDefault="00E706D4" w:rsidP="00083476">
      <w:pPr>
        <w:numPr>
          <w:ilvl w:val="0"/>
          <w:numId w:val="3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083476">
        <w:rPr>
          <w:rFonts w:ascii="Arial" w:eastAsia="Cambria" w:hAnsi="Arial" w:cs="Arial"/>
          <w:color w:val="000000"/>
          <w:sz w:val="24"/>
          <w:szCs w:val="24"/>
        </w:rPr>
        <w:t>Miejscem wykonywania</w:t>
      </w:r>
      <w:r w:rsidR="0081592F" w:rsidRPr="00083476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083476">
        <w:rPr>
          <w:rFonts w:ascii="Arial" w:eastAsia="Cambria" w:hAnsi="Arial" w:cs="Arial"/>
          <w:color w:val="000000"/>
          <w:sz w:val="24"/>
          <w:szCs w:val="24"/>
        </w:rPr>
        <w:t xml:space="preserve">świadczeń będzie </w:t>
      </w:r>
      <w:r w:rsidR="00E2116F">
        <w:rPr>
          <w:rFonts w:ascii="Arial" w:eastAsia="Cambria" w:hAnsi="Arial" w:cs="Arial"/>
          <w:color w:val="000000"/>
          <w:sz w:val="24"/>
          <w:szCs w:val="24"/>
        </w:rPr>
        <w:t>……………………………..</w:t>
      </w:r>
      <w:r w:rsidR="00083476" w:rsidRPr="00083476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451862C2" w14:textId="77777777" w:rsidR="00083476" w:rsidRDefault="00083476" w:rsidP="00083476">
      <w:pPr>
        <w:pStyle w:val="Akapitzlist"/>
        <w:rPr>
          <w:rFonts w:ascii="Arial" w:eastAsia="Cambria" w:hAnsi="Arial" w:cs="Arial"/>
          <w:b/>
          <w:color w:val="000000"/>
          <w:sz w:val="24"/>
          <w:szCs w:val="24"/>
        </w:rPr>
      </w:pPr>
    </w:p>
    <w:p w14:paraId="0CB508BB" w14:textId="11426533" w:rsidR="00E706D4" w:rsidRPr="00083476" w:rsidRDefault="00E706D4" w:rsidP="00ED0F35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083476">
        <w:rPr>
          <w:rFonts w:ascii="Arial" w:eastAsia="Cambria" w:hAnsi="Arial" w:cs="Arial"/>
          <w:b/>
          <w:color w:val="000000"/>
          <w:sz w:val="24"/>
          <w:szCs w:val="24"/>
        </w:rPr>
        <w:t>§ 3</w:t>
      </w:r>
    </w:p>
    <w:p w14:paraId="181CA083" w14:textId="77777777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Strony zgodnie oświadczają, że świadczenia wykonywane przez Wolontariusza mają charakter dobrowolny i bezpłatny. </w:t>
      </w:r>
    </w:p>
    <w:p w14:paraId="1D468C5F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4</w:t>
      </w:r>
    </w:p>
    <w:p w14:paraId="3683D6A1" w14:textId="77777777" w:rsidR="00E706D4" w:rsidRPr="0083653E" w:rsidRDefault="00E706D4" w:rsidP="00E706D4">
      <w:pPr>
        <w:numPr>
          <w:ilvl w:val="0"/>
          <w:numId w:val="4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Wolontariusz oświadcza, że wymienione w § 1 świadczenia będzie wykonywał osobiście i posiada ku temu odpowiednie kwalifikacje i wiedzę. </w:t>
      </w:r>
    </w:p>
    <w:p w14:paraId="7ACDA837" w14:textId="77777777" w:rsidR="00E706D4" w:rsidRPr="0083653E" w:rsidRDefault="00E706D4" w:rsidP="00E706D4">
      <w:pPr>
        <w:numPr>
          <w:ilvl w:val="0"/>
          <w:numId w:val="4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Wolontariusz zobowiązuje się do sumiennego wykonywania świadczeń, z poszanowaniem innych osób, oraz z dbałością o powierzone mu mienie, jeżeli taka sytuacja w związku z wykonywaniem świadczeń będzie miała miejsce.</w:t>
      </w:r>
    </w:p>
    <w:p w14:paraId="3EBB3BFE" w14:textId="77777777" w:rsidR="00E706D4" w:rsidRPr="0083653E" w:rsidRDefault="00E706D4" w:rsidP="00E706D4">
      <w:pPr>
        <w:numPr>
          <w:ilvl w:val="0"/>
          <w:numId w:val="4"/>
        </w:num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Wolontariusz zobowiązuje się do przestrzegania wszelkich przepisów ogólnie obowiązujących związanych z realizacją wolontariatu. </w:t>
      </w:r>
    </w:p>
    <w:p w14:paraId="2FF95C69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</w:p>
    <w:p w14:paraId="7953E5CA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5</w:t>
      </w:r>
    </w:p>
    <w:p w14:paraId="22A371CB" w14:textId="77777777" w:rsidR="00E706D4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Przy wykonywaniu świadczeń Wolontariusz będzie współpracował z Koordynatorem Wolontariatu.  </w:t>
      </w:r>
    </w:p>
    <w:p w14:paraId="710DE04D" w14:textId="77777777" w:rsidR="00ED0F35" w:rsidRPr="0083653E" w:rsidRDefault="00ED0F35" w:rsidP="00E706D4">
      <w:pPr>
        <w:spacing w:line="276" w:lineRule="auto"/>
        <w:jc w:val="both"/>
        <w:rPr>
          <w:rFonts w:ascii="Arial" w:eastAsia="Cambria" w:hAnsi="Arial" w:cs="Arial"/>
          <w:i/>
          <w:color w:val="000000"/>
          <w:sz w:val="24"/>
          <w:szCs w:val="24"/>
        </w:rPr>
      </w:pPr>
    </w:p>
    <w:p w14:paraId="73513283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6</w:t>
      </w:r>
    </w:p>
    <w:p w14:paraId="0D0BCD85" w14:textId="3C62E2E8" w:rsidR="00E706D4" w:rsidRPr="0083653E" w:rsidRDefault="00E706D4" w:rsidP="00E706D4">
      <w:pPr>
        <w:numPr>
          <w:ilvl w:val="0"/>
          <w:numId w:val="5"/>
        </w:num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Wolontariusz potwierdza, że Korzystający poinformował Wolontariusza o zasadach bezpiecznego i higienicznego wykonywania świadczeń  oraz o </w:t>
      </w:r>
      <w:r w:rsidRPr="0083653E">
        <w:rPr>
          <w:rFonts w:ascii="Arial" w:eastAsia="Times New Roman" w:hAnsi="Arial" w:cs="Arial"/>
          <w:sz w:val="24"/>
          <w:szCs w:val="24"/>
        </w:rPr>
        <w:t>ryzyku dla zdrowia i bezpieczeństwa związanym z wykonywanymi świadczeniami, a także o zasadach ochrony przed zagrożeniami</w:t>
      </w:r>
      <w:r w:rsidR="00ED0F35">
        <w:rPr>
          <w:rFonts w:ascii="Arial" w:eastAsia="Times New Roman" w:hAnsi="Arial" w:cs="Arial"/>
          <w:sz w:val="24"/>
          <w:szCs w:val="24"/>
        </w:rPr>
        <w:t>.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  </w:t>
      </w:r>
    </w:p>
    <w:p w14:paraId="18D81999" w14:textId="77777777" w:rsidR="00E706D4" w:rsidRDefault="00E706D4" w:rsidP="00E706D4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W przypadku zaistnienia takiej potrzeby lub obowiązku Korzystający zapewni Wolontariuszowi środki ochrony indywidualnej</w:t>
      </w:r>
      <w:r w:rsidRPr="0083653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26801E9" w14:textId="77777777" w:rsidR="00ED0F35" w:rsidRDefault="00ED0F35" w:rsidP="00ED0F35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64C438E" w14:textId="77777777" w:rsidR="00ED0F35" w:rsidRDefault="00ED0F35" w:rsidP="00ED0F35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7BC9740" w14:textId="77777777" w:rsidR="00E2116F" w:rsidRPr="0083653E" w:rsidRDefault="00E2116F" w:rsidP="00E2116F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55AB17D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lastRenderedPageBreak/>
        <w:t>§ 7</w:t>
      </w:r>
    </w:p>
    <w:p w14:paraId="7357D702" w14:textId="77777777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Korzystający oświadcza, że poinformował Wolontariusza o przysługujących mu prawach i ciążących na nim obowiązkach, w szczególności wynikających z ustawy o działalności pożytku publicznego i wolontariacie.</w:t>
      </w:r>
    </w:p>
    <w:p w14:paraId="0BE05653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8</w:t>
      </w:r>
    </w:p>
    <w:p w14:paraId="385C6586" w14:textId="77777777" w:rsidR="00E706D4" w:rsidRPr="0083653E" w:rsidRDefault="00E706D4" w:rsidP="00E706D4">
      <w:pPr>
        <w:numPr>
          <w:ilvl w:val="0"/>
          <w:numId w:val="6"/>
        </w:num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Wolontariusz w każdym czasie może wystąpić do Korzystającego o wydanie zaświadczenia o wykonywaniu świadczeń przez Wolontariusza, a Korzystający jest zobowiązany takie zaświadczenie wydać w terminie 7 dni od daty otrzymania wystąpienia.</w:t>
      </w:r>
    </w:p>
    <w:p w14:paraId="4DC9EB83" w14:textId="2D55D3B0" w:rsidR="00E706D4" w:rsidRPr="0083653E" w:rsidRDefault="00E706D4" w:rsidP="00E706D4">
      <w:pPr>
        <w:pStyle w:val="Akapitzlist"/>
        <w:numPr>
          <w:ilvl w:val="0"/>
          <w:numId w:val="6"/>
        </w:numPr>
        <w:spacing w:line="276" w:lineRule="auto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Zaświadczenie powinno zostać sporządzone w formie  pisemnej oraz zawierać informacje o zakresie wykonywanych przez Wolontariusza świadczeń. </w:t>
      </w:r>
    </w:p>
    <w:p w14:paraId="565CD9AE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9</w:t>
      </w:r>
    </w:p>
    <w:p w14:paraId="4317C0ED" w14:textId="77777777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Wolontariusz może wystąpić do Korzystającego o wydanie opinii o wykonaniu świadczeń przez Wolontariusza, a Korzystający jest zobowiązany taką opinię wydać w terminie 7 dni od daty otrzymania wystąpienia. </w:t>
      </w:r>
    </w:p>
    <w:p w14:paraId="01512057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10</w:t>
      </w:r>
    </w:p>
    <w:p w14:paraId="20524DB9" w14:textId="77777777" w:rsidR="00E706D4" w:rsidRPr="0083653E" w:rsidRDefault="00E706D4" w:rsidP="00E706D4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Arial" w:eastAsia="Cambria" w:hAnsi="Arial" w:cs="Arial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Jeżeli niniejsze Porozumienie zawarte jest na okres do 30 dni, Korzystający zobowiązuje się zapewnić Wolontariuszowi ubezpieczenie od następstw nieszczęśliwych wypadków przy wykonywaniu świadczeń, o których mowa w § 1. </w:t>
      </w:r>
    </w:p>
    <w:p w14:paraId="107C7AD1" w14:textId="628359B3" w:rsidR="00E706D4" w:rsidRPr="0083653E" w:rsidRDefault="00E706D4" w:rsidP="00E706D4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Arial" w:eastAsia="Cambria" w:hAnsi="Arial" w:cs="Arial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 Jeżeli niniejsze Porozumienie zawarte jest na okres dłuższy ni</w:t>
      </w:r>
      <w:r w:rsidR="00756D68">
        <w:rPr>
          <w:rFonts w:ascii="Arial" w:eastAsia="Cambria" w:hAnsi="Arial" w:cs="Arial"/>
          <w:color w:val="000000"/>
          <w:sz w:val="24"/>
          <w:szCs w:val="24"/>
        </w:rPr>
        <w:t>ż</w:t>
      </w: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 30 dni, Wolontariuszowi przysługuje zaopatrzenie z tytułu wypadku przy wykonywaniu świadczeń, o których mowa w § 1 na podstawie odrębnych przepisów.</w:t>
      </w:r>
      <w:r w:rsidRPr="0083653E">
        <w:rPr>
          <w:rFonts w:ascii="Arial" w:eastAsia="Cambria" w:hAnsi="Arial" w:cs="Arial"/>
          <w:color w:val="000000"/>
          <w:sz w:val="24"/>
          <w:szCs w:val="24"/>
          <w:vertAlign w:val="superscript"/>
        </w:rPr>
        <w:footnoteReference w:id="1"/>
      </w:r>
    </w:p>
    <w:p w14:paraId="12806348" w14:textId="77777777" w:rsidR="00E706D4" w:rsidRPr="0083653E" w:rsidRDefault="00E706D4" w:rsidP="00E706D4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Arial" w:eastAsia="Cambria" w:hAnsi="Arial" w:cs="Arial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Niezależnie od postanowień zawartych w ust. 1 i 2 jeśli Strony tak postanowią, Korzystający może zapewnić Wolontariuszowi ubezpieczenie od następstw nieszczęśliwych wypadków przy świadczeniu którego okres jest dłuższy niż 30 dni.</w:t>
      </w:r>
    </w:p>
    <w:p w14:paraId="626D7797" w14:textId="77777777" w:rsidR="00E706D4" w:rsidRPr="0083653E" w:rsidRDefault="00E706D4" w:rsidP="00E706D4">
      <w:pPr>
        <w:spacing w:after="105" w:line="276" w:lineRule="auto"/>
        <w:ind w:left="426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1C91C76B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11</w:t>
      </w:r>
    </w:p>
    <w:p w14:paraId="1F9C10B7" w14:textId="77777777" w:rsidR="00E706D4" w:rsidRPr="0083653E" w:rsidRDefault="00E706D4" w:rsidP="00E706D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Korzystający pokryje niezbędne koszty poniesione przez Wolontariusza w związku z wykonywaniem świadczeń, jeżeli poniesienie ich okaże się niezbędne dla należytego wykonania świadczeń. </w:t>
      </w:r>
    </w:p>
    <w:p w14:paraId="04D44E75" w14:textId="77777777" w:rsidR="00E706D4" w:rsidRPr="0083653E" w:rsidRDefault="00E706D4" w:rsidP="00E706D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Strony ustalą w oddzielnym trybie szczegółowy zakres ww. kosztów oraz ich wysokość.</w:t>
      </w:r>
    </w:p>
    <w:p w14:paraId="57E00BE0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</w:p>
    <w:p w14:paraId="5FD288E9" w14:textId="7F0758A1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12</w:t>
      </w:r>
    </w:p>
    <w:p w14:paraId="2ADB4B81" w14:textId="77777777" w:rsidR="00E706D4" w:rsidRPr="0083653E" w:rsidRDefault="00E706D4" w:rsidP="00E706D4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Wolontariusz zobowiązuje się do niezwłocznego zapisywania godzin wolontariatu na rzecz Korzystającego na swoim koncie użytkownika w Systemie Obsługi Wolontariatu (dalej jako: „SOW”), a Korzystający zobowiązuje się do niezwłocznej ich weryfikacji na swoim koncie w SOW.</w:t>
      </w:r>
    </w:p>
    <w:p w14:paraId="39EC6D2E" w14:textId="77777777" w:rsidR="00E706D4" w:rsidRPr="0083653E" w:rsidRDefault="00E706D4" w:rsidP="00E706D4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13</w:t>
      </w:r>
    </w:p>
    <w:p w14:paraId="7314D0B6" w14:textId="77777777" w:rsidR="00FE6892" w:rsidRPr="0083653E" w:rsidRDefault="00E706D4" w:rsidP="00FE6892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 xml:space="preserve">Wolontariusz i Korzystający współpracując w ramach niniejszego Porozumienia, zobowiązują się do respektowania wartości </w:t>
      </w:r>
      <w:r w:rsidR="00FE6892" w:rsidRPr="0083653E">
        <w:rPr>
          <w:rFonts w:ascii="Arial" w:eastAsia="Cambria" w:hAnsi="Arial" w:cs="Arial"/>
          <w:color w:val="000000"/>
          <w:sz w:val="24"/>
          <w:szCs w:val="24"/>
        </w:rPr>
        <w:t>Porozumienie może być rozwiązane przez każdą ze Stron bez wypowiedzenia z ważnych przyczyn. Za ważne przyczyny Strony uznają w szczególności: niewywiązywanie się z zapisów niniejszego Porozumienia, działanie na szkodę którejś ze Stron Porozumienia, postępowanie, które przeczy wartościom zapisanym w Karcie Wartości Korpusu Solidarności lub stanowi naruszenie zasad współżycia społecznego.</w:t>
      </w:r>
    </w:p>
    <w:p w14:paraId="0097D473" w14:textId="77777777" w:rsidR="00FE6892" w:rsidRPr="0083653E" w:rsidRDefault="00FE6892" w:rsidP="00FE6892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15</w:t>
      </w:r>
    </w:p>
    <w:p w14:paraId="5BBDFCD8" w14:textId="77777777" w:rsidR="00FE6892" w:rsidRPr="0083653E" w:rsidRDefault="00FE6892" w:rsidP="00FE6892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W sprawach nieuregulowanych porozumieniem zastosowanie mają przepisy Kodeksu cywilnego oraz ustawy o działalności pożytku publicznego i o wolontariacie.</w:t>
      </w:r>
    </w:p>
    <w:p w14:paraId="2299C5BC" w14:textId="77777777" w:rsidR="00FE6892" w:rsidRPr="0083653E" w:rsidRDefault="00FE6892" w:rsidP="00FE6892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16</w:t>
      </w:r>
    </w:p>
    <w:p w14:paraId="00438562" w14:textId="77777777" w:rsidR="00FE6892" w:rsidRPr="0083653E" w:rsidRDefault="00FE6892" w:rsidP="00FE6892">
      <w:pPr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Wszelkie zmiany niniejszego porozumienia wymagają formy  pisemnej pod rygorem nieważności.</w:t>
      </w:r>
    </w:p>
    <w:p w14:paraId="3960AA0A" w14:textId="77777777" w:rsidR="00FE6892" w:rsidRPr="0083653E" w:rsidRDefault="00FE6892" w:rsidP="00FE6892">
      <w:pPr>
        <w:spacing w:line="276" w:lineRule="auto"/>
        <w:jc w:val="center"/>
        <w:rPr>
          <w:rFonts w:ascii="Arial" w:eastAsia="Cambria" w:hAnsi="Arial" w:cs="Arial"/>
          <w:b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b/>
          <w:color w:val="000000"/>
          <w:sz w:val="24"/>
          <w:szCs w:val="24"/>
        </w:rPr>
        <w:t>§ 17</w:t>
      </w:r>
    </w:p>
    <w:p w14:paraId="18F5973C" w14:textId="7371A177" w:rsidR="0083653E" w:rsidRPr="0083653E" w:rsidRDefault="00FE6892" w:rsidP="00FE6892">
      <w:pPr>
        <w:spacing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3653E">
        <w:rPr>
          <w:rFonts w:ascii="Arial" w:eastAsia="Cambria" w:hAnsi="Arial" w:cs="Arial"/>
          <w:color w:val="000000"/>
          <w:sz w:val="24"/>
          <w:szCs w:val="24"/>
        </w:rPr>
        <w:t>Porozumienie sporządzono w dwóch jednobrzmiących egzemplarzach, po jednym dla każdej ze Stron.</w:t>
      </w:r>
    </w:p>
    <w:tbl>
      <w:tblPr>
        <w:tblW w:w="90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4"/>
        <w:gridCol w:w="3005"/>
        <w:gridCol w:w="3006"/>
      </w:tblGrid>
      <w:tr w:rsidR="00FE6892" w:rsidRPr="0083653E" w14:paraId="4A29E2A6" w14:textId="77777777" w:rsidTr="00CE0356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C4A6291" w14:textId="77777777" w:rsidR="00FE6892" w:rsidRDefault="00FE6892">
            <w:pPr>
              <w:pBdr>
                <w:bottom w:val="single" w:sz="12" w:space="1" w:color="000000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  <w:p w14:paraId="4CABD5B4" w14:textId="77777777" w:rsidR="00CE0356" w:rsidRDefault="00CE0356">
            <w:pPr>
              <w:pBdr>
                <w:bottom w:val="single" w:sz="12" w:space="1" w:color="000000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  <w:p w14:paraId="5BFC2DC0" w14:textId="77777777" w:rsidR="00CE0356" w:rsidRPr="0083653E" w:rsidRDefault="00CE0356">
            <w:pPr>
              <w:pBdr>
                <w:bottom w:val="single" w:sz="12" w:space="1" w:color="000000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  <w:p w14:paraId="7CB456E6" w14:textId="77777777" w:rsidR="00FE6892" w:rsidRPr="0083653E" w:rsidRDefault="00FE68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  <w:r w:rsidRPr="0083653E">
              <w:rPr>
                <w:rFonts w:ascii="Arial" w:eastAsia="Cambria" w:hAnsi="Arial" w:cs="Arial"/>
                <w:color w:val="000000"/>
                <w:sz w:val="24"/>
                <w:szCs w:val="24"/>
              </w:rPr>
              <w:t>Wolontariusz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D76AA12" w14:textId="77777777" w:rsidR="00FE6892" w:rsidRPr="0083653E" w:rsidRDefault="00FE68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3C673966" w14:textId="77777777" w:rsidR="00FE6892" w:rsidRDefault="00FE6892">
            <w:pPr>
              <w:pBdr>
                <w:bottom w:val="single" w:sz="12" w:space="1" w:color="000000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  <w:p w14:paraId="231CA79D" w14:textId="77777777" w:rsidR="00CE0356" w:rsidRDefault="00CE0356">
            <w:pPr>
              <w:pBdr>
                <w:bottom w:val="single" w:sz="12" w:space="1" w:color="000000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  <w:p w14:paraId="2998A54C" w14:textId="77777777" w:rsidR="00CE0356" w:rsidRPr="0083653E" w:rsidRDefault="00CE0356">
            <w:pPr>
              <w:pBdr>
                <w:bottom w:val="single" w:sz="12" w:space="1" w:color="000000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</w:p>
          <w:p w14:paraId="5F11D51F" w14:textId="77777777" w:rsidR="00FE6892" w:rsidRPr="0083653E" w:rsidRDefault="00FE68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  <w:r w:rsidRPr="0083653E">
              <w:rPr>
                <w:rFonts w:ascii="Arial" w:eastAsia="Cambria" w:hAnsi="Arial" w:cs="Arial"/>
                <w:color w:val="000000"/>
                <w:sz w:val="24"/>
                <w:szCs w:val="24"/>
              </w:rPr>
              <w:t>Korzystający</w:t>
            </w:r>
          </w:p>
        </w:tc>
      </w:tr>
    </w:tbl>
    <w:p w14:paraId="70E14423" w14:textId="29B081D5" w:rsidR="00E2116F" w:rsidRPr="00E2116F" w:rsidRDefault="00E2116F" w:rsidP="00E2116F">
      <w:pPr>
        <w:tabs>
          <w:tab w:val="left" w:pos="1224"/>
        </w:tabs>
        <w:rPr>
          <w:rFonts w:ascii="Cambria" w:eastAsia="Cambria" w:hAnsi="Cambria" w:cs="Cambria"/>
          <w:sz w:val="24"/>
          <w:szCs w:val="24"/>
        </w:rPr>
        <w:sectPr w:rsidR="00E2116F" w:rsidRPr="00E2116F" w:rsidSect="006E5858">
          <w:headerReference w:type="default" r:id="rId7"/>
          <w:footerReference w:type="default" r:id="rId8"/>
          <w:pgSz w:w="11906" w:h="16838"/>
          <w:pgMar w:top="1560" w:right="1133" w:bottom="1417" w:left="1134" w:header="510" w:footer="907" w:gutter="0"/>
          <w:pgNumType w:start="1"/>
          <w:cols w:space="708"/>
        </w:sectPr>
      </w:pPr>
    </w:p>
    <w:p w14:paraId="0A1E2AEF" w14:textId="77777777" w:rsidR="00E706D4" w:rsidRDefault="00E706D4" w:rsidP="00E2116F"/>
    <w:sectPr w:rsidR="00E706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A894" w14:textId="77777777" w:rsidR="006070C5" w:rsidRDefault="006070C5" w:rsidP="00E706D4">
      <w:pPr>
        <w:spacing w:after="0" w:line="240" w:lineRule="auto"/>
      </w:pPr>
      <w:r>
        <w:separator/>
      </w:r>
    </w:p>
  </w:endnote>
  <w:endnote w:type="continuationSeparator" w:id="0">
    <w:p w14:paraId="071842DD" w14:textId="77777777" w:rsidR="006070C5" w:rsidRDefault="006070C5" w:rsidP="00E7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29F31" w14:textId="2E8D021B" w:rsidR="0083653E" w:rsidRDefault="0083653E">
    <w:pPr>
      <w:pStyle w:val="Stopka"/>
    </w:pPr>
    <w:r>
      <w:rPr>
        <w:noProof/>
      </w:rPr>
      <w:drawing>
        <wp:inline distT="0" distB="0" distL="0" distR="0" wp14:anchorId="7296A185" wp14:editId="17BF51BF">
          <wp:extent cx="5760720" cy="1232535"/>
          <wp:effectExtent l="0" t="0" r="0" b="5715"/>
          <wp:docPr id="111431271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929679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CD06" w14:textId="77777777" w:rsidR="006070C5" w:rsidRDefault="006070C5" w:rsidP="00E706D4">
      <w:pPr>
        <w:spacing w:after="0" w:line="240" w:lineRule="auto"/>
      </w:pPr>
      <w:r>
        <w:separator/>
      </w:r>
    </w:p>
  </w:footnote>
  <w:footnote w:type="continuationSeparator" w:id="0">
    <w:p w14:paraId="60521ACF" w14:textId="77777777" w:rsidR="006070C5" w:rsidRDefault="006070C5" w:rsidP="00E706D4">
      <w:pPr>
        <w:spacing w:after="0" w:line="240" w:lineRule="auto"/>
      </w:pPr>
      <w:r>
        <w:continuationSeparator/>
      </w:r>
    </w:p>
  </w:footnote>
  <w:footnote w:id="1">
    <w:p w14:paraId="698BBB15" w14:textId="77777777" w:rsidR="00E706D4" w:rsidRDefault="00E706D4" w:rsidP="00E706D4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Podstawą prawną jest ustawa z dnia 30 października 2002 r. o zaopatrzeniu z tytułu wypadków lub chorób zawodowych powstałych w szczególnych okolicznościach (Dz.U. Nr 199, poz. 1674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18CC" w14:textId="52D4A1EE" w:rsidR="00E706D4" w:rsidRDefault="00E706D4" w:rsidP="00E706D4">
    <w:pPr>
      <w:pStyle w:val="Nagwek"/>
      <w:jc w:val="center"/>
    </w:pPr>
    <w:r w:rsidRPr="00E706D4">
      <w:rPr>
        <w:rFonts w:ascii="Times New Roman" w:eastAsia="Times New Roman" w:hAnsi="Times New Roman" w:cs="Times New Roman"/>
        <w:noProof/>
        <w:color w:val="0000FF"/>
        <w:sz w:val="20"/>
        <w:szCs w:val="20"/>
      </w:rPr>
      <w:drawing>
        <wp:inline distT="0" distB="0" distL="0" distR="0" wp14:anchorId="42551C20" wp14:editId="5624CA58">
          <wp:extent cx="2734669" cy="784860"/>
          <wp:effectExtent l="0" t="0" r="8890" b="0"/>
          <wp:docPr id="2072139746" name="Obraz 2072139746" descr="Obraz zawierający Grafika, krąg, Czcionka, zrzut ekranu&#10;&#10;Opis wygenerowany automatyczni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krąg, Czcionka, zrzut ekranu&#10;&#10;Opis wygenerowany automatyczni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769" cy="78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C814" w14:textId="61A4E2DC" w:rsidR="00E706D4" w:rsidRDefault="00E706D4" w:rsidP="00E706D4">
    <w:pPr>
      <w:pStyle w:val="Nagwek"/>
      <w:jc w:val="center"/>
    </w:pPr>
    <w:r w:rsidRPr="00E706D4">
      <w:rPr>
        <w:rFonts w:ascii="Times New Roman" w:eastAsia="Times New Roman" w:hAnsi="Times New Roman" w:cs="Times New Roman"/>
        <w:noProof/>
        <w:color w:val="0000FF"/>
        <w:sz w:val="20"/>
        <w:szCs w:val="20"/>
      </w:rPr>
      <w:drawing>
        <wp:inline distT="0" distB="0" distL="0" distR="0" wp14:anchorId="0D9FEAB7" wp14:editId="4AFC2B52">
          <wp:extent cx="2734669" cy="784860"/>
          <wp:effectExtent l="0" t="0" r="8890" b="0"/>
          <wp:docPr id="1830878897" name="Obraz 1830878897" descr="Obraz zawierający Grafika, krąg, Czcionka, zrzut ekranu&#10;&#10;Opis wygenerowany automatyczni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krąg, Czcionka, zrzut ekranu&#10;&#10;Opis wygenerowany automatyczni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769" cy="78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7D19"/>
    <w:multiLevelType w:val="multilevel"/>
    <w:tmpl w:val="1D7A13B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6309"/>
    <w:multiLevelType w:val="multilevel"/>
    <w:tmpl w:val="22744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966B0"/>
    <w:multiLevelType w:val="multilevel"/>
    <w:tmpl w:val="6D860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1D0"/>
    <w:multiLevelType w:val="multilevel"/>
    <w:tmpl w:val="BD32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6C9613E"/>
    <w:multiLevelType w:val="multilevel"/>
    <w:tmpl w:val="917E2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87438"/>
    <w:multiLevelType w:val="multilevel"/>
    <w:tmpl w:val="A8C28CF0"/>
    <w:lvl w:ilvl="0">
      <w:start w:val="1"/>
      <w:numFmt w:val="decimal"/>
      <w:lvlText w:val="%1)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CC856C6"/>
    <w:multiLevelType w:val="multilevel"/>
    <w:tmpl w:val="46327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F6C35"/>
    <w:multiLevelType w:val="multilevel"/>
    <w:tmpl w:val="EB42E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713DB"/>
    <w:multiLevelType w:val="multilevel"/>
    <w:tmpl w:val="E3D61C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2160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5237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85711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0324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600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64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414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482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71962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D4"/>
    <w:rsid w:val="00083476"/>
    <w:rsid w:val="003B48FB"/>
    <w:rsid w:val="00452640"/>
    <w:rsid w:val="004858BA"/>
    <w:rsid w:val="004A007E"/>
    <w:rsid w:val="005202C2"/>
    <w:rsid w:val="00523E11"/>
    <w:rsid w:val="006070C5"/>
    <w:rsid w:val="006E5858"/>
    <w:rsid w:val="0075090A"/>
    <w:rsid w:val="00756D68"/>
    <w:rsid w:val="007A49FA"/>
    <w:rsid w:val="0081592F"/>
    <w:rsid w:val="0083653E"/>
    <w:rsid w:val="00854158"/>
    <w:rsid w:val="008B6CA7"/>
    <w:rsid w:val="00A11422"/>
    <w:rsid w:val="00A92B2D"/>
    <w:rsid w:val="00AB35B4"/>
    <w:rsid w:val="00AD08AE"/>
    <w:rsid w:val="00CE0356"/>
    <w:rsid w:val="00D01EBD"/>
    <w:rsid w:val="00E2116F"/>
    <w:rsid w:val="00E3624A"/>
    <w:rsid w:val="00E706D4"/>
    <w:rsid w:val="00ED0F35"/>
    <w:rsid w:val="00EF5B36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300F4"/>
  <w15:chartTrackingRefBased/>
  <w15:docId w15:val="{694B2165-753A-4866-B0CC-00899FF9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6D4"/>
    <w:pPr>
      <w:spacing w:line="25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6D4"/>
  </w:style>
  <w:style w:type="paragraph" w:styleId="Stopka">
    <w:name w:val="footer"/>
    <w:basedOn w:val="Normalny"/>
    <w:link w:val="StopkaZnak"/>
    <w:uiPriority w:val="99"/>
    <w:unhideWhenUsed/>
    <w:rsid w:val="00E7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6D4"/>
  </w:style>
  <w:style w:type="paragraph" w:styleId="Akapitzlist">
    <w:name w:val="List Paragraph"/>
    <w:basedOn w:val="Normalny"/>
    <w:uiPriority w:val="34"/>
    <w:qFormat/>
    <w:rsid w:val="00E7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pro-cultura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pro-cultu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Łukasiak</dc:creator>
  <cp:keywords/>
  <dc:description/>
  <cp:lastModifiedBy>Bogumiła Łukasiak</cp:lastModifiedBy>
  <cp:revision>2</cp:revision>
  <dcterms:created xsi:type="dcterms:W3CDTF">2024-10-23T17:45:00Z</dcterms:created>
  <dcterms:modified xsi:type="dcterms:W3CDTF">2024-10-23T17:45:00Z</dcterms:modified>
</cp:coreProperties>
</file>